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397" w:rsidRPr="009077E6" w:rsidRDefault="00876E34" w:rsidP="007B1374">
      <w:pPr>
        <w:spacing w:line="360" w:lineRule="auto"/>
        <w:rPr>
          <w:sz w:val="24"/>
          <w:szCs w:val="24"/>
        </w:rPr>
      </w:pPr>
      <w:r>
        <w:rPr>
          <w:sz w:val="24"/>
          <w:szCs w:val="24"/>
        </w:rPr>
        <w:t>全国知识产权宣传周活动期间治沙所</w:t>
      </w:r>
      <w:r w:rsidR="00085663" w:rsidRPr="009077E6">
        <w:rPr>
          <w:sz w:val="24"/>
          <w:szCs w:val="24"/>
        </w:rPr>
        <w:t>宣传内容</w:t>
      </w:r>
      <w:r w:rsidR="00085663" w:rsidRPr="009077E6">
        <w:rPr>
          <w:rFonts w:hint="eastAsia"/>
          <w:sz w:val="24"/>
          <w:szCs w:val="24"/>
        </w:rPr>
        <w:t>：</w:t>
      </w:r>
    </w:p>
    <w:p w:rsidR="009077E6" w:rsidRPr="00E31338" w:rsidRDefault="007B1374" w:rsidP="007B1374">
      <w:pPr>
        <w:spacing w:line="360" w:lineRule="auto"/>
        <w:rPr>
          <w:rFonts w:ascii="Times New Roman" w:hAnsi="宋体" w:hint="eastAsia"/>
          <w:b/>
          <w:sz w:val="24"/>
          <w:szCs w:val="24"/>
        </w:rPr>
      </w:pPr>
      <w:r w:rsidRPr="00E31338">
        <w:rPr>
          <w:rFonts w:hint="eastAsia"/>
          <w:b/>
          <w:sz w:val="24"/>
          <w:szCs w:val="24"/>
        </w:rPr>
        <w:t>一、</w:t>
      </w:r>
      <w:r w:rsidR="009077E6" w:rsidRPr="00E31338">
        <w:rPr>
          <w:rFonts w:ascii="Times New Roman" w:eastAsia="宋体" w:hAnsi="宋体" w:cs="Times New Roman" w:hint="eastAsia"/>
          <w:b/>
          <w:sz w:val="24"/>
          <w:szCs w:val="24"/>
        </w:rPr>
        <w:t>习近平总书记及中央、国务院有关知识产权的重要指示、重大决策部署及重大事件</w:t>
      </w:r>
    </w:p>
    <w:p w:rsidR="009077E6" w:rsidRPr="009077E6" w:rsidRDefault="009077E6" w:rsidP="007B1374">
      <w:pPr>
        <w:spacing w:line="360" w:lineRule="auto"/>
        <w:rPr>
          <w:rFonts w:ascii="Times New Roman" w:hint="eastAsia"/>
          <w:color w:val="222222"/>
          <w:sz w:val="24"/>
          <w:szCs w:val="24"/>
        </w:rPr>
      </w:pPr>
      <w:r w:rsidRPr="009077E6">
        <w:rPr>
          <w:rFonts w:hint="eastAsia"/>
          <w:sz w:val="24"/>
          <w:szCs w:val="24"/>
        </w:rPr>
        <w:t>1</w:t>
      </w:r>
      <w:r w:rsidRPr="009077E6">
        <w:rPr>
          <w:rFonts w:hint="eastAsia"/>
          <w:sz w:val="24"/>
          <w:szCs w:val="24"/>
        </w:rPr>
        <w:t>、</w:t>
      </w:r>
      <w:r w:rsidRPr="009077E6">
        <w:rPr>
          <w:rFonts w:ascii="Times New Roman" w:eastAsia="宋体" w:hAnsi="Times New Roman" w:cs="Times New Roman" w:hint="eastAsia"/>
          <w:sz w:val="24"/>
          <w:szCs w:val="24"/>
        </w:rPr>
        <w:t>2018</w:t>
      </w:r>
      <w:r w:rsidRPr="009077E6">
        <w:rPr>
          <w:rFonts w:ascii="Times New Roman" w:eastAsia="宋体" w:hAnsi="Calibri" w:cs="Times New Roman" w:hint="eastAsia"/>
          <w:sz w:val="24"/>
          <w:szCs w:val="24"/>
        </w:rPr>
        <w:t>年</w:t>
      </w:r>
      <w:r w:rsidRPr="009077E6">
        <w:rPr>
          <w:rFonts w:ascii="Times New Roman" w:eastAsia="宋体" w:hAnsi="Times New Roman" w:cs="Times New Roman" w:hint="eastAsia"/>
          <w:color w:val="222222"/>
          <w:sz w:val="24"/>
          <w:szCs w:val="24"/>
        </w:rPr>
        <w:t>4</w:t>
      </w:r>
      <w:r w:rsidRPr="009077E6">
        <w:rPr>
          <w:rFonts w:ascii="Times New Roman" w:eastAsia="宋体" w:hAnsi="Calibri" w:cs="Times New Roman" w:hint="eastAsia"/>
          <w:color w:val="222222"/>
          <w:sz w:val="24"/>
          <w:szCs w:val="24"/>
        </w:rPr>
        <w:t>月</w:t>
      </w:r>
      <w:r w:rsidRPr="009077E6">
        <w:rPr>
          <w:rFonts w:ascii="Times New Roman" w:eastAsia="宋体" w:hAnsi="Times New Roman" w:cs="Times New Roman" w:hint="eastAsia"/>
          <w:color w:val="222222"/>
          <w:sz w:val="24"/>
          <w:szCs w:val="24"/>
        </w:rPr>
        <w:t>10</w:t>
      </w:r>
      <w:r w:rsidRPr="009077E6">
        <w:rPr>
          <w:rFonts w:ascii="Times New Roman" w:eastAsia="宋体" w:hAnsi="Calibri" w:cs="Times New Roman" w:hint="eastAsia"/>
          <w:color w:val="222222"/>
          <w:sz w:val="24"/>
          <w:szCs w:val="24"/>
        </w:rPr>
        <w:t>日上午，习近平总书记在博鳌亚洲论坛指出：加强知识产权保护是完善产权保护制度最重要的内容</w:t>
      </w:r>
    </w:p>
    <w:p w:rsidR="009077E6" w:rsidRPr="009077E6" w:rsidRDefault="009077E6" w:rsidP="007B1374">
      <w:pPr>
        <w:spacing w:line="360" w:lineRule="auto"/>
        <w:rPr>
          <w:rFonts w:ascii="Times New Roman" w:hAnsi="Times New Roman" w:hint="eastAsia"/>
          <w:color w:val="000000"/>
          <w:sz w:val="24"/>
          <w:szCs w:val="24"/>
          <w:shd w:val="clear" w:color="auto" w:fill="FFFFFF"/>
        </w:rPr>
      </w:pPr>
      <w:r w:rsidRPr="009077E6">
        <w:rPr>
          <w:rFonts w:ascii="Times New Roman" w:hint="eastAsia"/>
          <w:color w:val="222222"/>
          <w:sz w:val="24"/>
          <w:szCs w:val="24"/>
        </w:rPr>
        <w:t>2</w:t>
      </w:r>
      <w:r w:rsidRPr="009077E6">
        <w:rPr>
          <w:rFonts w:ascii="Times New Roman" w:hint="eastAsia"/>
          <w:color w:val="222222"/>
          <w:sz w:val="24"/>
          <w:szCs w:val="24"/>
        </w:rPr>
        <w:t>、</w:t>
      </w:r>
      <w:r w:rsidRPr="009077E6">
        <w:rPr>
          <w:rFonts w:ascii="Times New Roman" w:eastAsia="宋体" w:hAnsi="Times New Roman" w:cs="Times New Roman" w:hint="eastAsia"/>
          <w:sz w:val="24"/>
          <w:szCs w:val="24"/>
        </w:rPr>
        <w:t>2018</w:t>
      </w:r>
      <w:r w:rsidRPr="009077E6">
        <w:rPr>
          <w:rFonts w:ascii="Times New Roman" w:eastAsia="宋体" w:hAnsi="Calibri" w:cs="Times New Roman" w:hint="eastAsia"/>
          <w:sz w:val="24"/>
          <w:szCs w:val="24"/>
        </w:rPr>
        <w:t>年</w:t>
      </w:r>
      <w:r w:rsidRPr="009077E6">
        <w:rPr>
          <w:rFonts w:ascii="Times New Roman" w:eastAsia="宋体" w:hAnsi="Times New Roman" w:cs="Times New Roman" w:hint="eastAsia"/>
          <w:sz w:val="24"/>
          <w:szCs w:val="24"/>
        </w:rPr>
        <w:t>9</w:t>
      </w:r>
      <w:r w:rsidRPr="009077E6">
        <w:rPr>
          <w:rFonts w:ascii="Times New Roman" w:eastAsia="宋体" w:hAnsi="Calibri" w:cs="Times New Roman" w:hint="eastAsia"/>
          <w:sz w:val="24"/>
          <w:szCs w:val="24"/>
        </w:rPr>
        <w:t>月</w:t>
      </w:r>
      <w:r w:rsidRPr="009077E6">
        <w:rPr>
          <w:rFonts w:ascii="Times New Roman" w:eastAsia="宋体" w:hAnsi="Times New Roman" w:cs="Times New Roman" w:hint="eastAsia"/>
          <w:sz w:val="24"/>
          <w:szCs w:val="24"/>
        </w:rPr>
        <w:t>13</w:t>
      </w:r>
      <w:r w:rsidRPr="009077E6">
        <w:rPr>
          <w:rFonts w:ascii="Times New Roman" w:eastAsia="宋体" w:hAnsi="Calibri" w:cs="Times New Roman" w:hint="eastAsia"/>
          <w:sz w:val="24"/>
          <w:szCs w:val="24"/>
        </w:rPr>
        <w:t>日，</w:t>
      </w:r>
      <w:r w:rsidRPr="009077E6">
        <w:rPr>
          <w:rFonts w:ascii="Times New Roman" w:eastAsia="宋体" w:hAnsi="Calibri" w:cs="Times New Roman" w:hint="eastAsia"/>
          <w:color w:val="000000"/>
          <w:sz w:val="24"/>
          <w:szCs w:val="24"/>
          <w:shd w:val="clear" w:color="auto" w:fill="FFFFFF"/>
        </w:rPr>
        <w:t>习近平总书记在党的十九大报告中指出，要</w:t>
      </w:r>
      <w:r w:rsidRPr="009077E6">
        <w:rPr>
          <w:rFonts w:ascii="Times New Roman" w:eastAsia="宋体" w:hAnsi="Times New Roman" w:cs="Times New Roman" w:hint="eastAsia"/>
          <w:color w:val="000000"/>
          <w:sz w:val="24"/>
          <w:szCs w:val="24"/>
          <w:shd w:val="clear" w:color="auto" w:fill="FFFFFF"/>
        </w:rPr>
        <w:t>“</w:t>
      </w:r>
      <w:r w:rsidRPr="009077E6">
        <w:rPr>
          <w:rFonts w:ascii="Times New Roman" w:eastAsia="宋体" w:hAnsi="Calibri" w:cs="Times New Roman" w:hint="eastAsia"/>
          <w:color w:val="000000"/>
          <w:sz w:val="24"/>
          <w:szCs w:val="24"/>
          <w:shd w:val="clear" w:color="auto" w:fill="FFFFFF"/>
        </w:rPr>
        <w:t>倡导创新文化，强化知识产权创造、保护、运用</w:t>
      </w:r>
      <w:r w:rsidRPr="009077E6">
        <w:rPr>
          <w:rFonts w:ascii="Times New Roman" w:eastAsia="宋体" w:hAnsi="Times New Roman" w:cs="Times New Roman" w:hint="eastAsia"/>
          <w:color w:val="000000"/>
          <w:sz w:val="24"/>
          <w:szCs w:val="24"/>
          <w:shd w:val="clear" w:color="auto" w:fill="FFFFFF"/>
        </w:rPr>
        <w:t>”</w:t>
      </w:r>
    </w:p>
    <w:p w:rsidR="009077E6" w:rsidRPr="009077E6" w:rsidRDefault="009077E6" w:rsidP="007B1374">
      <w:pPr>
        <w:spacing w:line="360" w:lineRule="auto"/>
        <w:rPr>
          <w:rFonts w:ascii="Times New Roman" w:hint="eastAsia"/>
          <w:color w:val="0F0F0F"/>
          <w:sz w:val="24"/>
          <w:szCs w:val="24"/>
        </w:rPr>
      </w:pPr>
      <w:r w:rsidRPr="009077E6">
        <w:rPr>
          <w:rFonts w:ascii="Times New Roman" w:hAnsi="Times New Roman" w:hint="eastAsia"/>
          <w:color w:val="000000"/>
          <w:sz w:val="24"/>
          <w:szCs w:val="24"/>
          <w:shd w:val="clear" w:color="auto" w:fill="FFFFFF"/>
        </w:rPr>
        <w:t>3</w:t>
      </w:r>
      <w:r w:rsidRPr="009077E6">
        <w:rPr>
          <w:rFonts w:ascii="Times New Roman" w:hAnsi="Times New Roman" w:hint="eastAsia"/>
          <w:color w:val="000000"/>
          <w:sz w:val="24"/>
          <w:szCs w:val="24"/>
          <w:shd w:val="clear" w:color="auto" w:fill="FFFFFF"/>
        </w:rPr>
        <w:t>、</w:t>
      </w:r>
      <w:r w:rsidRPr="009077E6">
        <w:rPr>
          <w:rFonts w:ascii="Times New Roman" w:eastAsia="宋体" w:hAnsi="Times New Roman" w:cs="Times New Roman" w:hint="eastAsia"/>
          <w:sz w:val="24"/>
          <w:szCs w:val="24"/>
        </w:rPr>
        <w:t>2018</w:t>
      </w:r>
      <w:r w:rsidRPr="009077E6">
        <w:rPr>
          <w:rFonts w:ascii="Times New Roman" w:eastAsia="宋体" w:hAnsi="Calibri" w:cs="Times New Roman" w:hint="eastAsia"/>
          <w:sz w:val="24"/>
          <w:szCs w:val="24"/>
        </w:rPr>
        <w:t>年</w:t>
      </w:r>
      <w:r w:rsidRPr="009077E6">
        <w:rPr>
          <w:rFonts w:ascii="Times New Roman" w:eastAsia="宋体" w:hAnsi="Times New Roman" w:cs="Times New Roman" w:hint="eastAsia"/>
          <w:sz w:val="24"/>
          <w:szCs w:val="24"/>
        </w:rPr>
        <w:t>11</w:t>
      </w:r>
      <w:r w:rsidRPr="009077E6">
        <w:rPr>
          <w:rFonts w:ascii="Times New Roman" w:eastAsia="宋体" w:hAnsi="Calibri" w:cs="Times New Roman" w:hint="eastAsia"/>
          <w:sz w:val="24"/>
          <w:szCs w:val="24"/>
        </w:rPr>
        <w:t>月</w:t>
      </w:r>
      <w:r w:rsidRPr="009077E6">
        <w:rPr>
          <w:rFonts w:ascii="Times New Roman" w:eastAsia="宋体" w:hAnsi="Times New Roman" w:cs="Times New Roman" w:hint="eastAsia"/>
          <w:sz w:val="24"/>
          <w:szCs w:val="24"/>
        </w:rPr>
        <w:t>5</w:t>
      </w:r>
      <w:r w:rsidRPr="009077E6">
        <w:rPr>
          <w:rFonts w:ascii="Times New Roman" w:eastAsia="宋体" w:hAnsi="Calibri" w:cs="Times New Roman" w:hint="eastAsia"/>
          <w:sz w:val="24"/>
          <w:szCs w:val="24"/>
        </w:rPr>
        <w:t>日，</w:t>
      </w:r>
      <w:r w:rsidRPr="009077E6">
        <w:rPr>
          <w:rFonts w:ascii="Times New Roman" w:eastAsia="宋体" w:hAnsi="Calibri" w:cs="Times New Roman" w:hint="eastAsia"/>
          <w:color w:val="222222"/>
          <w:sz w:val="24"/>
          <w:szCs w:val="24"/>
        </w:rPr>
        <w:t>习近平主席</w:t>
      </w:r>
      <w:r w:rsidRPr="009077E6">
        <w:rPr>
          <w:rFonts w:ascii="Times New Roman" w:eastAsia="宋体" w:hAnsi="Calibri" w:cs="Times New Roman" w:hint="eastAsia"/>
          <w:color w:val="0F0F0F"/>
          <w:sz w:val="24"/>
          <w:szCs w:val="24"/>
        </w:rPr>
        <w:t>出席首届中国国际进口博览会开幕式，并在</w:t>
      </w:r>
      <w:r w:rsidRPr="009077E6">
        <w:rPr>
          <w:rFonts w:ascii="Times New Roman" w:eastAsia="宋体" w:hAnsi="Calibri" w:cs="Times New Roman" w:hint="eastAsia"/>
          <w:color w:val="222222"/>
          <w:sz w:val="24"/>
          <w:szCs w:val="24"/>
        </w:rPr>
        <w:t>主旨演讲中强调：中国将坚决依法惩处侵犯知识产权行</w:t>
      </w:r>
      <w:r w:rsidRPr="009077E6">
        <w:rPr>
          <w:rFonts w:ascii="Times New Roman" w:eastAsia="宋体" w:hAnsi="Calibri" w:cs="Times New Roman" w:hint="eastAsia"/>
          <w:color w:val="0F0F0F"/>
          <w:sz w:val="24"/>
          <w:szCs w:val="24"/>
        </w:rPr>
        <w:t>为</w:t>
      </w:r>
    </w:p>
    <w:p w:rsidR="009077E6" w:rsidRPr="009077E6" w:rsidRDefault="009077E6" w:rsidP="007B1374">
      <w:pPr>
        <w:spacing w:line="360" w:lineRule="auto"/>
        <w:rPr>
          <w:rFonts w:ascii="Times New Roman" w:hint="eastAsia"/>
          <w:color w:val="4D4F53"/>
          <w:spacing w:val="13"/>
          <w:sz w:val="24"/>
          <w:szCs w:val="24"/>
        </w:rPr>
      </w:pPr>
      <w:r w:rsidRPr="009077E6">
        <w:rPr>
          <w:rFonts w:ascii="Times New Roman" w:hint="eastAsia"/>
          <w:color w:val="0F0F0F"/>
          <w:sz w:val="24"/>
          <w:szCs w:val="24"/>
        </w:rPr>
        <w:t>4</w:t>
      </w:r>
      <w:r w:rsidRPr="009077E6">
        <w:rPr>
          <w:rFonts w:ascii="Times New Roman" w:hint="eastAsia"/>
          <w:color w:val="0F0F0F"/>
          <w:sz w:val="24"/>
          <w:szCs w:val="24"/>
        </w:rPr>
        <w:t>、</w:t>
      </w:r>
      <w:r w:rsidRPr="009077E6">
        <w:rPr>
          <w:rFonts w:ascii="Times New Roman" w:eastAsia="宋体" w:hAnsi="Times New Roman" w:cs="Times New Roman" w:hint="eastAsia"/>
          <w:color w:val="4D4F53"/>
          <w:spacing w:val="13"/>
          <w:sz w:val="24"/>
          <w:szCs w:val="24"/>
        </w:rPr>
        <w:t>2019</w:t>
      </w:r>
      <w:r w:rsidRPr="009077E6">
        <w:rPr>
          <w:rFonts w:ascii="Times New Roman" w:eastAsia="宋体" w:hAnsi="Calibri" w:cs="Times New Roman" w:hint="eastAsia"/>
          <w:color w:val="4D4F53"/>
          <w:spacing w:val="13"/>
          <w:sz w:val="24"/>
          <w:szCs w:val="24"/>
        </w:rPr>
        <w:t>年</w:t>
      </w:r>
      <w:r w:rsidRPr="009077E6">
        <w:rPr>
          <w:rFonts w:ascii="Times New Roman" w:eastAsia="宋体" w:hAnsi="Times New Roman" w:cs="Times New Roman"/>
          <w:color w:val="4D4F53"/>
          <w:spacing w:val="13"/>
          <w:sz w:val="24"/>
          <w:szCs w:val="24"/>
        </w:rPr>
        <w:t>1</w:t>
      </w:r>
      <w:r w:rsidRPr="009077E6">
        <w:rPr>
          <w:rFonts w:ascii="Times New Roman" w:eastAsia="宋体" w:hAnsi="Calibri" w:cs="Times New Roman"/>
          <w:color w:val="4D4F53"/>
          <w:spacing w:val="13"/>
          <w:sz w:val="24"/>
          <w:szCs w:val="24"/>
        </w:rPr>
        <w:t>月</w:t>
      </w:r>
      <w:r w:rsidRPr="009077E6">
        <w:rPr>
          <w:rFonts w:ascii="Times New Roman" w:eastAsia="宋体" w:hAnsi="Times New Roman" w:cs="Times New Roman"/>
          <w:color w:val="4D4F53"/>
          <w:spacing w:val="13"/>
          <w:sz w:val="24"/>
          <w:szCs w:val="24"/>
        </w:rPr>
        <w:t>7</w:t>
      </w:r>
      <w:r w:rsidRPr="009077E6">
        <w:rPr>
          <w:rFonts w:ascii="Times New Roman" w:eastAsia="宋体" w:hAnsi="Calibri" w:cs="Times New Roman"/>
          <w:color w:val="4D4F53"/>
          <w:spacing w:val="13"/>
          <w:sz w:val="24"/>
          <w:szCs w:val="24"/>
        </w:rPr>
        <w:t>日，全国知识产权局局长会议在北京召开</w:t>
      </w:r>
    </w:p>
    <w:p w:rsidR="009077E6" w:rsidRPr="009077E6" w:rsidRDefault="009077E6" w:rsidP="007B1374">
      <w:pPr>
        <w:spacing w:line="360" w:lineRule="auto"/>
        <w:rPr>
          <w:rFonts w:ascii="Times New Roman" w:hint="eastAsia"/>
          <w:color w:val="4D4F53"/>
          <w:spacing w:val="13"/>
          <w:sz w:val="24"/>
          <w:szCs w:val="24"/>
        </w:rPr>
      </w:pPr>
      <w:r w:rsidRPr="009077E6">
        <w:rPr>
          <w:rFonts w:ascii="Times New Roman" w:hint="eastAsia"/>
          <w:color w:val="4D4F53"/>
          <w:spacing w:val="13"/>
          <w:sz w:val="24"/>
          <w:szCs w:val="24"/>
        </w:rPr>
        <w:t>5</w:t>
      </w:r>
      <w:r w:rsidRPr="009077E6">
        <w:rPr>
          <w:rFonts w:ascii="Times New Roman" w:hint="eastAsia"/>
          <w:color w:val="4D4F53"/>
          <w:spacing w:val="13"/>
          <w:sz w:val="24"/>
          <w:szCs w:val="24"/>
        </w:rPr>
        <w:t>、</w:t>
      </w:r>
      <w:r w:rsidRPr="009077E6">
        <w:rPr>
          <w:rFonts w:ascii="Times New Roman" w:eastAsia="宋体" w:hAnsi="Times New Roman" w:cs="Times New Roman" w:hint="eastAsia"/>
          <w:color w:val="000000"/>
          <w:sz w:val="24"/>
          <w:szCs w:val="24"/>
        </w:rPr>
        <w:t>2019</w:t>
      </w:r>
      <w:r w:rsidRPr="009077E6">
        <w:rPr>
          <w:rFonts w:ascii="Times New Roman" w:eastAsia="宋体" w:hAnsi="Calibri" w:cs="Times New Roman" w:hint="eastAsia"/>
          <w:color w:val="000000"/>
          <w:sz w:val="24"/>
          <w:szCs w:val="24"/>
        </w:rPr>
        <w:t>年</w:t>
      </w:r>
      <w:r w:rsidRPr="009077E6">
        <w:rPr>
          <w:rFonts w:ascii="Times New Roman" w:eastAsia="宋体" w:hAnsi="Times New Roman" w:cs="Times New Roman" w:hint="eastAsia"/>
          <w:color w:val="000000"/>
          <w:sz w:val="24"/>
          <w:szCs w:val="24"/>
        </w:rPr>
        <w:t>4</w:t>
      </w:r>
      <w:r w:rsidRPr="009077E6">
        <w:rPr>
          <w:rFonts w:ascii="Times New Roman" w:eastAsia="宋体" w:hAnsi="Calibri" w:cs="Times New Roman" w:hint="eastAsia"/>
          <w:color w:val="000000"/>
          <w:sz w:val="24"/>
          <w:szCs w:val="24"/>
        </w:rPr>
        <w:t>月，</w:t>
      </w:r>
      <w:r w:rsidRPr="009077E6">
        <w:rPr>
          <w:rFonts w:ascii="Times New Roman" w:eastAsia="宋体" w:hAnsi="Calibri" w:cs="Times New Roman"/>
          <w:color w:val="333333"/>
          <w:sz w:val="24"/>
          <w:szCs w:val="24"/>
        </w:rPr>
        <w:t>第十一届金砖国家</w:t>
      </w:r>
      <w:r w:rsidRPr="009077E6">
        <w:rPr>
          <w:rFonts w:ascii="Times New Roman" w:eastAsia="宋体" w:hAnsi="Calibri" w:cs="Times New Roman"/>
          <w:color w:val="4D4F53"/>
          <w:spacing w:val="13"/>
          <w:sz w:val="24"/>
          <w:szCs w:val="24"/>
        </w:rPr>
        <w:t>知识产权局局长会议纪要签署</w:t>
      </w:r>
    </w:p>
    <w:p w:rsidR="009077E6" w:rsidRPr="009077E6" w:rsidRDefault="009077E6" w:rsidP="007B1374">
      <w:pPr>
        <w:spacing w:line="360" w:lineRule="auto"/>
        <w:rPr>
          <w:rFonts w:ascii="Times New Roman" w:eastAsia="宋体" w:hAnsi="Calibri" w:cs="Times New Roman" w:hint="eastAsia"/>
          <w:color w:val="222222"/>
          <w:sz w:val="24"/>
          <w:szCs w:val="24"/>
        </w:rPr>
      </w:pPr>
      <w:r w:rsidRPr="009077E6">
        <w:rPr>
          <w:rFonts w:ascii="Times New Roman" w:hint="eastAsia"/>
          <w:color w:val="4D4F53"/>
          <w:spacing w:val="13"/>
          <w:sz w:val="24"/>
          <w:szCs w:val="24"/>
        </w:rPr>
        <w:t>6</w:t>
      </w:r>
      <w:r w:rsidRPr="009077E6">
        <w:rPr>
          <w:rFonts w:ascii="Times New Roman" w:hint="eastAsia"/>
          <w:color w:val="4D4F53"/>
          <w:spacing w:val="13"/>
          <w:sz w:val="24"/>
          <w:szCs w:val="24"/>
        </w:rPr>
        <w:t>、</w:t>
      </w:r>
      <w:r w:rsidRPr="009077E6">
        <w:rPr>
          <w:rFonts w:ascii="Times New Roman" w:eastAsia="宋体" w:hAnsi="Times New Roman" w:cs="Times New Roman" w:hint="eastAsia"/>
          <w:color w:val="222222"/>
          <w:sz w:val="24"/>
          <w:szCs w:val="24"/>
        </w:rPr>
        <w:t>2018</w:t>
      </w:r>
      <w:r w:rsidRPr="009077E6">
        <w:rPr>
          <w:rFonts w:ascii="Times New Roman" w:eastAsia="宋体" w:hAnsi="Calibri" w:cs="Times New Roman" w:hint="eastAsia"/>
          <w:color w:val="222222"/>
          <w:sz w:val="24"/>
          <w:szCs w:val="24"/>
        </w:rPr>
        <w:t>年</w:t>
      </w:r>
      <w:r w:rsidRPr="009077E6">
        <w:rPr>
          <w:rFonts w:ascii="Times New Roman" w:eastAsia="宋体" w:hAnsi="Times New Roman" w:cs="Times New Roman" w:hint="eastAsia"/>
          <w:color w:val="222222"/>
          <w:sz w:val="24"/>
          <w:szCs w:val="24"/>
        </w:rPr>
        <w:t>8</w:t>
      </w:r>
      <w:r w:rsidRPr="009077E6">
        <w:rPr>
          <w:rFonts w:ascii="Times New Roman" w:eastAsia="宋体" w:hAnsi="Calibri" w:cs="Times New Roman" w:hint="eastAsia"/>
          <w:color w:val="222222"/>
          <w:sz w:val="24"/>
          <w:szCs w:val="24"/>
        </w:rPr>
        <w:t>月</w:t>
      </w:r>
      <w:r w:rsidRPr="009077E6">
        <w:rPr>
          <w:rFonts w:ascii="Times New Roman" w:eastAsia="宋体" w:hAnsi="Times New Roman" w:cs="Times New Roman" w:hint="eastAsia"/>
          <w:color w:val="222222"/>
          <w:sz w:val="24"/>
          <w:szCs w:val="24"/>
        </w:rPr>
        <w:t>28</w:t>
      </w:r>
      <w:r w:rsidRPr="009077E6">
        <w:rPr>
          <w:rFonts w:ascii="Times New Roman" w:eastAsia="宋体" w:hAnsi="Calibri" w:cs="Times New Roman" w:hint="eastAsia"/>
          <w:color w:val="222222"/>
          <w:sz w:val="24"/>
          <w:szCs w:val="24"/>
        </w:rPr>
        <w:t>日，</w:t>
      </w:r>
      <w:r w:rsidRPr="009077E6">
        <w:rPr>
          <w:rFonts w:ascii="Times New Roman" w:eastAsia="宋体" w:hAnsi="Times New Roman" w:cs="Times New Roman" w:hint="eastAsia"/>
          <w:color w:val="222222"/>
          <w:sz w:val="24"/>
          <w:szCs w:val="24"/>
        </w:rPr>
        <w:t xml:space="preserve"> 2018</w:t>
      </w:r>
      <w:r w:rsidRPr="009077E6">
        <w:rPr>
          <w:rFonts w:ascii="Times New Roman" w:eastAsia="宋体" w:hAnsi="Calibri" w:cs="Times New Roman" w:hint="eastAsia"/>
          <w:color w:val="222222"/>
          <w:sz w:val="24"/>
          <w:szCs w:val="24"/>
        </w:rPr>
        <w:t>年</w:t>
      </w:r>
      <w:r w:rsidRPr="009077E6">
        <w:rPr>
          <w:rFonts w:ascii="Times New Roman" w:eastAsia="宋体" w:hAnsi="Times New Roman" w:cs="Times New Roman" w:hint="eastAsia"/>
          <w:color w:val="222222"/>
          <w:sz w:val="24"/>
          <w:szCs w:val="24"/>
        </w:rPr>
        <w:t>“</w:t>
      </w:r>
      <w:r w:rsidRPr="009077E6">
        <w:rPr>
          <w:rFonts w:ascii="Times New Roman" w:eastAsia="宋体" w:hAnsi="Calibri" w:cs="Times New Roman" w:hint="eastAsia"/>
          <w:color w:val="222222"/>
          <w:sz w:val="24"/>
          <w:szCs w:val="24"/>
        </w:rPr>
        <w:t>一带一路</w:t>
      </w:r>
      <w:r w:rsidRPr="009077E6">
        <w:rPr>
          <w:rFonts w:ascii="Times New Roman" w:eastAsia="宋体" w:hAnsi="Times New Roman" w:cs="Times New Roman" w:hint="eastAsia"/>
          <w:color w:val="222222"/>
          <w:sz w:val="24"/>
          <w:szCs w:val="24"/>
        </w:rPr>
        <w:t>”</w:t>
      </w:r>
      <w:r w:rsidRPr="009077E6">
        <w:rPr>
          <w:rFonts w:ascii="Times New Roman" w:eastAsia="宋体" w:hAnsi="Calibri" w:cs="Times New Roman" w:hint="eastAsia"/>
          <w:color w:val="222222"/>
          <w:sz w:val="24"/>
          <w:szCs w:val="24"/>
        </w:rPr>
        <w:t>知识产权高级别会议在京召开</w:t>
      </w:r>
    </w:p>
    <w:p w:rsidR="009077E6" w:rsidRPr="00E31338" w:rsidRDefault="009077E6" w:rsidP="009077E6">
      <w:pPr>
        <w:pStyle w:val="a6"/>
        <w:spacing w:before="0" w:beforeAutospacing="0" w:after="0" w:afterAutospacing="0" w:line="360" w:lineRule="auto"/>
        <w:rPr>
          <w:rFonts w:ascii="Times New Roman"/>
          <w:b/>
        </w:rPr>
      </w:pPr>
      <w:r w:rsidRPr="00E31338">
        <w:rPr>
          <w:rFonts w:ascii="Times New Roman" w:hAnsi="Calibri" w:cs="Times New Roman" w:hint="eastAsia"/>
          <w:b/>
          <w:color w:val="222222"/>
        </w:rPr>
        <w:t>二、</w:t>
      </w:r>
      <w:r w:rsidRPr="00E31338">
        <w:rPr>
          <w:rFonts w:ascii="Times New Roman"/>
          <w:b/>
        </w:rPr>
        <w:t>全国及甘肃省知识产权发展过程及取得的成绩</w:t>
      </w:r>
    </w:p>
    <w:p w:rsidR="009077E6" w:rsidRPr="009077E6" w:rsidRDefault="009077E6" w:rsidP="007B1374">
      <w:pPr>
        <w:spacing w:line="360" w:lineRule="auto"/>
        <w:rPr>
          <w:rFonts w:ascii="Times New Roman" w:hint="eastAsia"/>
          <w:sz w:val="24"/>
          <w:szCs w:val="24"/>
        </w:rPr>
      </w:pPr>
      <w:r w:rsidRPr="009077E6">
        <w:rPr>
          <w:rFonts w:hint="eastAsia"/>
          <w:sz w:val="24"/>
          <w:szCs w:val="24"/>
        </w:rPr>
        <w:t>1</w:t>
      </w:r>
      <w:r w:rsidRPr="009077E6">
        <w:rPr>
          <w:rFonts w:hint="eastAsia"/>
          <w:sz w:val="24"/>
          <w:szCs w:val="24"/>
        </w:rPr>
        <w:t>、</w:t>
      </w:r>
      <w:r w:rsidRPr="009077E6">
        <w:rPr>
          <w:rFonts w:ascii="Times New Roman" w:hint="eastAsia"/>
          <w:sz w:val="24"/>
          <w:szCs w:val="24"/>
        </w:rPr>
        <w:t>全国知识产权发展概况及取得的成绩</w:t>
      </w:r>
    </w:p>
    <w:p w:rsidR="009077E6" w:rsidRPr="009077E6" w:rsidRDefault="009077E6" w:rsidP="007B1374">
      <w:pPr>
        <w:spacing w:line="360" w:lineRule="auto"/>
        <w:rPr>
          <w:rFonts w:ascii="Times New Roman" w:hAnsi="宋体" w:hint="eastAsia"/>
          <w:sz w:val="24"/>
          <w:szCs w:val="24"/>
        </w:rPr>
      </w:pPr>
      <w:r w:rsidRPr="009077E6">
        <w:rPr>
          <w:rFonts w:ascii="Times New Roman" w:hint="eastAsia"/>
          <w:sz w:val="24"/>
          <w:szCs w:val="24"/>
        </w:rPr>
        <w:t>1</w:t>
      </w:r>
      <w:r w:rsidRPr="009077E6">
        <w:rPr>
          <w:rFonts w:ascii="Times New Roman" w:hint="eastAsia"/>
          <w:sz w:val="24"/>
          <w:szCs w:val="24"/>
        </w:rPr>
        <w:t>）</w:t>
      </w:r>
      <w:r w:rsidRPr="009077E6">
        <w:rPr>
          <w:rFonts w:ascii="Times New Roman" w:hAnsi="宋体" w:hint="eastAsia"/>
          <w:sz w:val="24"/>
          <w:szCs w:val="24"/>
        </w:rPr>
        <w:t>近年来我国在知识产权保护方面取得的成就</w:t>
      </w:r>
    </w:p>
    <w:p w:rsidR="009077E6" w:rsidRPr="009077E6" w:rsidRDefault="009077E6" w:rsidP="007B1374">
      <w:pPr>
        <w:spacing w:line="360" w:lineRule="auto"/>
        <w:rPr>
          <w:rFonts w:ascii="Times New Roman" w:hAnsi="宋体" w:hint="eastAsia"/>
          <w:color w:val="333333"/>
          <w:sz w:val="24"/>
          <w:szCs w:val="24"/>
        </w:rPr>
      </w:pPr>
      <w:r w:rsidRPr="009077E6">
        <w:rPr>
          <w:rFonts w:ascii="Times New Roman" w:hAnsi="宋体" w:hint="eastAsia"/>
          <w:sz w:val="24"/>
          <w:szCs w:val="24"/>
        </w:rPr>
        <w:t>2</w:t>
      </w:r>
      <w:r w:rsidRPr="009077E6">
        <w:rPr>
          <w:rFonts w:ascii="Times New Roman" w:hAnsi="宋体" w:hint="eastAsia"/>
          <w:sz w:val="24"/>
          <w:szCs w:val="24"/>
        </w:rPr>
        <w:t>）</w:t>
      </w:r>
      <w:r w:rsidRPr="009077E6">
        <w:rPr>
          <w:rFonts w:ascii="Times New Roman" w:hAnsi="宋体"/>
          <w:color w:val="333333"/>
          <w:sz w:val="24"/>
          <w:szCs w:val="24"/>
        </w:rPr>
        <w:t>党的十八大以来我国知识产权事业发展成就综述</w:t>
      </w:r>
    </w:p>
    <w:p w:rsidR="009077E6" w:rsidRPr="009077E6" w:rsidRDefault="009077E6" w:rsidP="007B1374">
      <w:pPr>
        <w:spacing w:line="360" w:lineRule="auto"/>
        <w:rPr>
          <w:rFonts w:ascii="Times New Roman" w:hint="eastAsia"/>
          <w:color w:val="222222"/>
          <w:sz w:val="24"/>
          <w:szCs w:val="24"/>
        </w:rPr>
      </w:pPr>
      <w:r w:rsidRPr="009077E6">
        <w:rPr>
          <w:rFonts w:ascii="Times New Roman" w:hAnsi="宋体" w:hint="eastAsia"/>
          <w:color w:val="333333"/>
          <w:sz w:val="24"/>
          <w:szCs w:val="24"/>
        </w:rPr>
        <w:t>3</w:t>
      </w:r>
      <w:r w:rsidRPr="009077E6">
        <w:rPr>
          <w:rFonts w:ascii="Times New Roman" w:hAnsi="宋体" w:hint="eastAsia"/>
          <w:color w:val="333333"/>
          <w:sz w:val="24"/>
          <w:szCs w:val="24"/>
        </w:rPr>
        <w:t>）</w:t>
      </w:r>
      <w:r w:rsidRPr="009077E6">
        <w:rPr>
          <w:rFonts w:ascii="Times New Roman" w:hAnsi="Times New Roman" w:hint="eastAsia"/>
          <w:color w:val="222222"/>
          <w:sz w:val="24"/>
          <w:szCs w:val="24"/>
        </w:rPr>
        <w:t>“</w:t>
      </w:r>
      <w:r w:rsidRPr="009077E6">
        <w:rPr>
          <w:rFonts w:ascii="Times New Roman" w:hint="eastAsia"/>
          <w:color w:val="222222"/>
          <w:sz w:val="24"/>
          <w:szCs w:val="24"/>
        </w:rPr>
        <w:t>一带一路</w:t>
      </w:r>
      <w:r w:rsidRPr="009077E6">
        <w:rPr>
          <w:rFonts w:ascii="Times New Roman" w:hAnsi="Times New Roman" w:hint="eastAsia"/>
          <w:color w:val="222222"/>
          <w:sz w:val="24"/>
          <w:szCs w:val="24"/>
        </w:rPr>
        <w:t>”</w:t>
      </w:r>
      <w:r w:rsidRPr="009077E6">
        <w:rPr>
          <w:rFonts w:ascii="Times New Roman" w:hint="eastAsia"/>
          <w:color w:val="222222"/>
          <w:sz w:val="24"/>
          <w:szCs w:val="24"/>
        </w:rPr>
        <w:t>知识产权国际合作成就辉煌</w:t>
      </w:r>
    </w:p>
    <w:p w:rsidR="009077E6" w:rsidRPr="009077E6" w:rsidRDefault="009077E6" w:rsidP="007B1374">
      <w:pPr>
        <w:spacing w:line="360" w:lineRule="auto"/>
        <w:rPr>
          <w:rFonts w:ascii="Times New Roman" w:hint="eastAsia"/>
          <w:color w:val="2F2F2F"/>
          <w:sz w:val="24"/>
          <w:szCs w:val="24"/>
        </w:rPr>
      </w:pPr>
      <w:r w:rsidRPr="009077E6">
        <w:rPr>
          <w:rFonts w:ascii="Times New Roman" w:hint="eastAsia"/>
          <w:color w:val="222222"/>
          <w:sz w:val="24"/>
          <w:szCs w:val="24"/>
        </w:rPr>
        <w:t>4</w:t>
      </w:r>
      <w:r w:rsidRPr="009077E6">
        <w:rPr>
          <w:rFonts w:ascii="Times New Roman" w:hint="eastAsia"/>
          <w:color w:val="222222"/>
          <w:sz w:val="24"/>
          <w:szCs w:val="24"/>
        </w:rPr>
        <w:t>）</w:t>
      </w:r>
      <w:r w:rsidRPr="009077E6">
        <w:rPr>
          <w:rFonts w:ascii="Times New Roman" w:hint="eastAsia"/>
          <w:color w:val="2F2F2F"/>
          <w:sz w:val="24"/>
          <w:szCs w:val="24"/>
        </w:rPr>
        <w:t>数说中国知识产权十年成就</w:t>
      </w:r>
    </w:p>
    <w:p w:rsidR="009077E6" w:rsidRPr="009077E6" w:rsidRDefault="009077E6" w:rsidP="007B1374">
      <w:pPr>
        <w:spacing w:line="360" w:lineRule="auto"/>
        <w:rPr>
          <w:rFonts w:ascii="Times New Roman" w:hint="eastAsia"/>
          <w:color w:val="010101"/>
          <w:sz w:val="24"/>
          <w:szCs w:val="24"/>
        </w:rPr>
      </w:pPr>
      <w:r w:rsidRPr="009077E6">
        <w:rPr>
          <w:rFonts w:hint="eastAsia"/>
          <w:sz w:val="24"/>
          <w:szCs w:val="24"/>
        </w:rPr>
        <w:t>5</w:t>
      </w:r>
      <w:r w:rsidRPr="009077E6">
        <w:rPr>
          <w:rFonts w:hint="eastAsia"/>
          <w:sz w:val="24"/>
          <w:szCs w:val="24"/>
        </w:rPr>
        <w:t>）</w:t>
      </w:r>
      <w:r w:rsidRPr="009077E6">
        <w:rPr>
          <w:rFonts w:ascii="Times New Roman" w:hint="eastAsia"/>
          <w:color w:val="010101"/>
          <w:sz w:val="24"/>
          <w:szCs w:val="24"/>
        </w:rPr>
        <w:t>《国家知识产权战略纲要》颁布实施</w:t>
      </w:r>
      <w:r w:rsidRPr="009077E6">
        <w:rPr>
          <w:rFonts w:ascii="Times New Roman" w:hAnsi="Times New Roman" w:hint="eastAsia"/>
          <w:color w:val="010101"/>
          <w:sz w:val="24"/>
          <w:szCs w:val="24"/>
        </w:rPr>
        <w:t>10</w:t>
      </w:r>
      <w:r w:rsidRPr="009077E6">
        <w:rPr>
          <w:rFonts w:ascii="Times New Roman" w:hint="eastAsia"/>
          <w:color w:val="010101"/>
          <w:sz w:val="24"/>
          <w:szCs w:val="24"/>
        </w:rPr>
        <w:t>周年</w:t>
      </w:r>
      <w:r w:rsidRPr="009077E6">
        <w:rPr>
          <w:rFonts w:ascii="Times New Roman" w:hAnsi="Times New Roman" w:hint="eastAsia"/>
          <w:color w:val="010101"/>
          <w:sz w:val="24"/>
          <w:szCs w:val="24"/>
        </w:rPr>
        <w:t>，</w:t>
      </w:r>
      <w:r w:rsidRPr="009077E6">
        <w:rPr>
          <w:rFonts w:ascii="Times New Roman" w:hint="eastAsia"/>
          <w:color w:val="010101"/>
          <w:sz w:val="24"/>
          <w:szCs w:val="24"/>
        </w:rPr>
        <w:t>成就巨大，举世瞩目</w:t>
      </w:r>
    </w:p>
    <w:p w:rsidR="009077E6" w:rsidRPr="009077E6" w:rsidRDefault="009077E6" w:rsidP="007B1374">
      <w:pPr>
        <w:spacing w:line="360" w:lineRule="auto"/>
        <w:rPr>
          <w:rFonts w:ascii="Times New Roman" w:hAnsi="宋体" w:hint="eastAsia"/>
          <w:sz w:val="24"/>
          <w:szCs w:val="24"/>
        </w:rPr>
      </w:pPr>
      <w:r w:rsidRPr="009077E6">
        <w:rPr>
          <w:rFonts w:hint="eastAsia"/>
          <w:sz w:val="24"/>
          <w:szCs w:val="24"/>
        </w:rPr>
        <w:t>2</w:t>
      </w:r>
      <w:r w:rsidRPr="009077E6">
        <w:rPr>
          <w:rFonts w:hint="eastAsia"/>
          <w:sz w:val="24"/>
          <w:szCs w:val="24"/>
        </w:rPr>
        <w:t>、</w:t>
      </w:r>
      <w:r w:rsidRPr="009077E6">
        <w:rPr>
          <w:rFonts w:ascii="Times New Roman" w:hAnsi="宋体" w:hint="eastAsia"/>
          <w:sz w:val="24"/>
          <w:szCs w:val="24"/>
        </w:rPr>
        <w:t>甘肃省知识产权工作推进概况</w:t>
      </w:r>
    </w:p>
    <w:p w:rsidR="009077E6" w:rsidRPr="009077E6" w:rsidRDefault="009077E6" w:rsidP="007B1374">
      <w:pPr>
        <w:spacing w:line="360" w:lineRule="auto"/>
        <w:rPr>
          <w:rFonts w:ascii="Times New Roman" w:hAnsi="宋体" w:hint="eastAsia"/>
          <w:color w:val="000000"/>
          <w:sz w:val="24"/>
          <w:szCs w:val="24"/>
          <w:shd w:val="clear" w:color="auto" w:fill="FFFFFF"/>
        </w:rPr>
      </w:pPr>
      <w:r w:rsidRPr="009077E6">
        <w:rPr>
          <w:rFonts w:ascii="Times New Roman" w:hAnsi="宋体" w:hint="eastAsia"/>
          <w:sz w:val="24"/>
          <w:szCs w:val="24"/>
        </w:rPr>
        <w:t>1</w:t>
      </w:r>
      <w:r w:rsidRPr="009077E6">
        <w:rPr>
          <w:rFonts w:ascii="Times New Roman" w:hAnsi="宋体" w:hint="eastAsia"/>
          <w:sz w:val="24"/>
          <w:szCs w:val="24"/>
        </w:rPr>
        <w:t>）</w:t>
      </w:r>
      <w:r w:rsidRPr="009077E6">
        <w:rPr>
          <w:rFonts w:ascii="Times New Roman" w:hAnsi="宋体" w:hint="eastAsia"/>
          <w:color w:val="000000"/>
          <w:sz w:val="24"/>
          <w:szCs w:val="24"/>
          <w:shd w:val="clear" w:color="auto" w:fill="FFFFFF"/>
        </w:rPr>
        <w:t>甘肃省人民政府办公厅成立丝绸之路国际知识产权港建设工作领导小组</w:t>
      </w:r>
    </w:p>
    <w:p w:rsidR="009077E6" w:rsidRPr="009077E6" w:rsidRDefault="009077E6" w:rsidP="007B1374">
      <w:pPr>
        <w:spacing w:line="360" w:lineRule="auto"/>
        <w:rPr>
          <w:rFonts w:ascii="Times New Roman" w:hAnsi="宋体" w:hint="eastAsia"/>
          <w:color w:val="000000" w:themeColor="text1"/>
          <w:sz w:val="24"/>
          <w:szCs w:val="24"/>
          <w:shd w:val="clear" w:color="auto" w:fill="FFFFFF"/>
        </w:rPr>
      </w:pPr>
      <w:r w:rsidRPr="009077E6">
        <w:rPr>
          <w:rFonts w:ascii="Times New Roman" w:hAnsi="宋体" w:hint="eastAsia"/>
          <w:color w:val="000000"/>
          <w:sz w:val="24"/>
          <w:szCs w:val="24"/>
          <w:shd w:val="clear" w:color="auto" w:fill="FFFFFF"/>
        </w:rPr>
        <w:t>2</w:t>
      </w:r>
      <w:r w:rsidRPr="009077E6">
        <w:rPr>
          <w:rFonts w:ascii="Times New Roman" w:hAnsi="宋体" w:hint="eastAsia"/>
          <w:color w:val="000000"/>
          <w:sz w:val="24"/>
          <w:szCs w:val="24"/>
          <w:shd w:val="clear" w:color="auto" w:fill="FFFFFF"/>
        </w:rPr>
        <w:t>）</w:t>
      </w:r>
      <w:r w:rsidRPr="009077E6">
        <w:rPr>
          <w:rFonts w:ascii="Times New Roman" w:hAnsi="宋体" w:hint="eastAsia"/>
          <w:color w:val="000000" w:themeColor="text1"/>
          <w:sz w:val="24"/>
          <w:szCs w:val="24"/>
          <w:shd w:val="clear" w:color="auto" w:fill="FFFFFF"/>
        </w:rPr>
        <w:t>甘肃知识产权战略实施十年成就</w:t>
      </w:r>
    </w:p>
    <w:p w:rsidR="009077E6" w:rsidRPr="009077E6" w:rsidRDefault="009077E6" w:rsidP="009077E6">
      <w:pPr>
        <w:pStyle w:val="a6"/>
        <w:spacing w:before="0" w:beforeAutospacing="0" w:after="0" w:afterAutospacing="0" w:line="360" w:lineRule="auto"/>
        <w:rPr>
          <w:rFonts w:ascii="Times New Roman" w:hAnsi="Times New Roman"/>
          <w:color w:val="333333"/>
        </w:rPr>
      </w:pPr>
      <w:r w:rsidRPr="009077E6">
        <w:rPr>
          <w:rFonts w:ascii="Times New Roman" w:hint="eastAsia"/>
          <w:color w:val="000000" w:themeColor="text1"/>
          <w:shd w:val="clear" w:color="auto" w:fill="FFFFFF"/>
        </w:rPr>
        <w:t>3</w:t>
      </w:r>
      <w:r w:rsidRPr="009077E6">
        <w:rPr>
          <w:rFonts w:ascii="Times New Roman" w:hint="eastAsia"/>
          <w:color w:val="000000" w:themeColor="text1"/>
          <w:shd w:val="clear" w:color="auto" w:fill="FFFFFF"/>
        </w:rPr>
        <w:t>）</w:t>
      </w:r>
      <w:r w:rsidRPr="009077E6">
        <w:rPr>
          <w:rStyle w:val="a7"/>
          <w:rFonts w:ascii="Times New Roman" w:hint="eastAsia"/>
          <w:b w:val="0"/>
          <w:color w:val="333333"/>
        </w:rPr>
        <w:t>携手推进丝绸之路国际知识产权港建设</w:t>
      </w:r>
      <w:r w:rsidRPr="009077E6">
        <w:rPr>
          <w:rStyle w:val="a7"/>
          <w:rFonts w:ascii="Times New Roman" w:hAnsi="Times New Roman" w:hint="eastAsia"/>
          <w:b w:val="0"/>
          <w:color w:val="333333"/>
        </w:rPr>
        <w:t>—</w:t>
      </w:r>
      <w:r w:rsidRPr="009077E6">
        <w:rPr>
          <w:rStyle w:val="a7"/>
          <w:rFonts w:ascii="Times New Roman" w:hint="eastAsia"/>
          <w:b w:val="0"/>
          <w:color w:val="333333"/>
        </w:rPr>
        <w:t>访甘肃省知识产权局局长朱晓力</w:t>
      </w:r>
    </w:p>
    <w:p w:rsidR="007B1374" w:rsidRPr="00E31338" w:rsidRDefault="009077E6" w:rsidP="007B1374">
      <w:pPr>
        <w:spacing w:line="360" w:lineRule="auto"/>
        <w:rPr>
          <w:b/>
          <w:sz w:val="24"/>
          <w:szCs w:val="24"/>
        </w:rPr>
      </w:pPr>
      <w:r w:rsidRPr="00E31338">
        <w:rPr>
          <w:rFonts w:hint="eastAsia"/>
          <w:b/>
          <w:sz w:val="24"/>
          <w:szCs w:val="24"/>
        </w:rPr>
        <w:t>三、</w:t>
      </w:r>
      <w:r w:rsidR="007B1374" w:rsidRPr="00E31338">
        <w:rPr>
          <w:rFonts w:hint="eastAsia"/>
          <w:b/>
          <w:sz w:val="24"/>
          <w:szCs w:val="24"/>
        </w:rPr>
        <w:t>法律法规</w:t>
      </w:r>
    </w:p>
    <w:p w:rsidR="00085663" w:rsidRPr="009077E6" w:rsidRDefault="00085663" w:rsidP="007B1374">
      <w:pPr>
        <w:spacing w:line="360" w:lineRule="auto"/>
        <w:rPr>
          <w:sz w:val="24"/>
          <w:szCs w:val="24"/>
        </w:rPr>
      </w:pPr>
      <w:r w:rsidRPr="009077E6">
        <w:rPr>
          <w:rFonts w:hint="eastAsia"/>
          <w:sz w:val="24"/>
          <w:szCs w:val="24"/>
        </w:rPr>
        <w:t>1</w:t>
      </w:r>
      <w:r w:rsidRPr="009077E6">
        <w:rPr>
          <w:rFonts w:hint="eastAsia"/>
          <w:sz w:val="24"/>
          <w:szCs w:val="24"/>
        </w:rPr>
        <w:t>、《中华人民共和国专利法》</w:t>
      </w:r>
    </w:p>
    <w:p w:rsidR="00085663" w:rsidRPr="009077E6" w:rsidRDefault="00085663" w:rsidP="007B1374">
      <w:pPr>
        <w:spacing w:line="360" w:lineRule="auto"/>
        <w:rPr>
          <w:sz w:val="24"/>
          <w:szCs w:val="24"/>
        </w:rPr>
      </w:pPr>
      <w:r w:rsidRPr="009077E6">
        <w:rPr>
          <w:rFonts w:hint="eastAsia"/>
          <w:sz w:val="24"/>
          <w:szCs w:val="24"/>
        </w:rPr>
        <w:t>2</w:t>
      </w:r>
      <w:r w:rsidRPr="009077E6">
        <w:rPr>
          <w:rFonts w:hint="eastAsia"/>
          <w:sz w:val="24"/>
          <w:szCs w:val="24"/>
        </w:rPr>
        <w:t>、《中华人民共和国专利法实施细则》</w:t>
      </w:r>
    </w:p>
    <w:p w:rsidR="00085663" w:rsidRPr="009077E6" w:rsidRDefault="00085663" w:rsidP="007B1374">
      <w:pPr>
        <w:spacing w:line="360" w:lineRule="auto"/>
        <w:rPr>
          <w:sz w:val="24"/>
          <w:szCs w:val="24"/>
        </w:rPr>
      </w:pPr>
      <w:r w:rsidRPr="009077E6">
        <w:rPr>
          <w:rFonts w:hint="eastAsia"/>
          <w:sz w:val="24"/>
          <w:szCs w:val="24"/>
        </w:rPr>
        <w:t>3</w:t>
      </w:r>
      <w:r w:rsidRPr="009077E6">
        <w:rPr>
          <w:rFonts w:hint="eastAsia"/>
          <w:sz w:val="24"/>
          <w:szCs w:val="24"/>
        </w:rPr>
        <w:t>、</w:t>
      </w:r>
      <w:r w:rsidRPr="009077E6">
        <w:rPr>
          <w:sz w:val="24"/>
          <w:szCs w:val="24"/>
        </w:rPr>
        <w:t>《国务院关于新形势下加快知识产权强国建设的若干意见》</w:t>
      </w:r>
    </w:p>
    <w:p w:rsidR="00085663" w:rsidRPr="009077E6" w:rsidRDefault="00085663" w:rsidP="007B1374">
      <w:pPr>
        <w:spacing w:line="360" w:lineRule="auto"/>
        <w:rPr>
          <w:sz w:val="24"/>
          <w:szCs w:val="24"/>
        </w:rPr>
      </w:pPr>
      <w:r w:rsidRPr="009077E6">
        <w:rPr>
          <w:rFonts w:hint="eastAsia"/>
          <w:sz w:val="24"/>
          <w:szCs w:val="24"/>
        </w:rPr>
        <w:t>4</w:t>
      </w:r>
      <w:r w:rsidRPr="009077E6">
        <w:rPr>
          <w:rFonts w:hint="eastAsia"/>
          <w:sz w:val="24"/>
          <w:szCs w:val="24"/>
        </w:rPr>
        <w:t>、《甘肃省知识产权战略纲要》</w:t>
      </w:r>
    </w:p>
    <w:p w:rsidR="00085663" w:rsidRPr="009077E6" w:rsidRDefault="00085663" w:rsidP="007B1374">
      <w:pPr>
        <w:spacing w:line="360" w:lineRule="auto"/>
        <w:rPr>
          <w:sz w:val="24"/>
          <w:szCs w:val="24"/>
        </w:rPr>
      </w:pPr>
      <w:r w:rsidRPr="009077E6">
        <w:rPr>
          <w:rFonts w:hint="eastAsia"/>
          <w:sz w:val="24"/>
          <w:szCs w:val="24"/>
        </w:rPr>
        <w:t>5</w:t>
      </w:r>
      <w:r w:rsidRPr="009077E6">
        <w:rPr>
          <w:rFonts w:hint="eastAsia"/>
          <w:sz w:val="24"/>
          <w:szCs w:val="24"/>
        </w:rPr>
        <w:t>、</w:t>
      </w:r>
      <w:r w:rsidRPr="009077E6">
        <w:rPr>
          <w:sz w:val="24"/>
          <w:szCs w:val="24"/>
        </w:rPr>
        <w:t>《甘肃省建设特色型知识产权强省试点省实施方案》</w:t>
      </w:r>
    </w:p>
    <w:sectPr w:rsidR="00085663" w:rsidRPr="009077E6" w:rsidSect="006E33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139" w:rsidRDefault="00A57139" w:rsidP="009077E6">
      <w:r>
        <w:separator/>
      </w:r>
    </w:p>
  </w:endnote>
  <w:endnote w:type="continuationSeparator" w:id="1">
    <w:p w:rsidR="00A57139" w:rsidRDefault="00A57139" w:rsidP="009077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139" w:rsidRDefault="00A57139" w:rsidP="009077E6">
      <w:r>
        <w:separator/>
      </w:r>
    </w:p>
  </w:footnote>
  <w:footnote w:type="continuationSeparator" w:id="1">
    <w:p w:rsidR="00A57139" w:rsidRDefault="00A57139" w:rsidP="009077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5663"/>
    <w:rsid w:val="00085663"/>
    <w:rsid w:val="000C4083"/>
    <w:rsid w:val="00164C9E"/>
    <w:rsid w:val="001C6894"/>
    <w:rsid w:val="002206F1"/>
    <w:rsid w:val="002950AA"/>
    <w:rsid w:val="006E3397"/>
    <w:rsid w:val="00742405"/>
    <w:rsid w:val="007B1374"/>
    <w:rsid w:val="00871E70"/>
    <w:rsid w:val="00876E34"/>
    <w:rsid w:val="009077E6"/>
    <w:rsid w:val="00A57139"/>
    <w:rsid w:val="00BD350C"/>
    <w:rsid w:val="00C85772"/>
    <w:rsid w:val="00D15355"/>
    <w:rsid w:val="00E31338"/>
    <w:rsid w:val="00E45C64"/>
    <w:rsid w:val="00E91E4E"/>
    <w:rsid w:val="00F744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77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77E6"/>
    <w:rPr>
      <w:sz w:val="18"/>
      <w:szCs w:val="18"/>
    </w:rPr>
  </w:style>
  <w:style w:type="paragraph" w:styleId="a4">
    <w:name w:val="footer"/>
    <w:basedOn w:val="a"/>
    <w:link w:val="Char0"/>
    <w:uiPriority w:val="99"/>
    <w:semiHidden/>
    <w:unhideWhenUsed/>
    <w:rsid w:val="009077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77E6"/>
    <w:rPr>
      <w:sz w:val="18"/>
      <w:szCs w:val="18"/>
    </w:rPr>
  </w:style>
  <w:style w:type="paragraph" w:styleId="a5">
    <w:name w:val="List Paragraph"/>
    <w:basedOn w:val="a"/>
    <w:uiPriority w:val="34"/>
    <w:qFormat/>
    <w:rsid w:val="009077E6"/>
    <w:pPr>
      <w:ind w:firstLineChars="200" w:firstLine="420"/>
    </w:pPr>
  </w:style>
  <w:style w:type="paragraph" w:styleId="a6">
    <w:name w:val="Normal (Web)"/>
    <w:basedOn w:val="a"/>
    <w:uiPriority w:val="99"/>
    <w:unhideWhenUsed/>
    <w:rsid w:val="009077E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077E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5</cp:revision>
  <dcterms:created xsi:type="dcterms:W3CDTF">2018-04-19T01:36:00Z</dcterms:created>
  <dcterms:modified xsi:type="dcterms:W3CDTF">2019-04-26T01:29:00Z</dcterms:modified>
</cp:coreProperties>
</file>